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59EC2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A985025" w14:textId="77777777" w:rsidR="00165BC0" w:rsidRPr="00C8592E" w:rsidRDefault="00165BC0" w:rsidP="00165BC0">
      <w:pPr>
        <w:pStyle w:val="40"/>
        <w:shd w:val="clear" w:color="auto" w:fill="auto"/>
        <w:spacing w:line="360" w:lineRule="auto"/>
        <w:ind w:firstLine="709"/>
      </w:pPr>
      <w:bookmarkStart w:id="0" w:name="bookmark26"/>
    </w:p>
    <w:p w14:paraId="304762D9" w14:textId="77777777" w:rsidR="00165BC0" w:rsidRPr="00C8592E" w:rsidRDefault="00165BC0" w:rsidP="00165BC0">
      <w:pPr>
        <w:pStyle w:val="40"/>
        <w:shd w:val="clear" w:color="auto" w:fill="auto"/>
        <w:spacing w:line="360" w:lineRule="auto"/>
        <w:ind w:firstLine="709"/>
      </w:pPr>
      <w:r w:rsidRPr="00C8592E">
        <w:t>«Практикум по управлению финансами компании»</w:t>
      </w:r>
      <w:bookmarkEnd w:id="0"/>
    </w:p>
    <w:p w14:paraId="3DA7FCA5" w14:textId="77777777" w:rsidR="00165BC0" w:rsidRPr="00C8592E" w:rsidRDefault="00165BC0" w:rsidP="00165BC0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14:paraId="6EAE355C" w14:textId="189681D2" w:rsidR="00165BC0" w:rsidRDefault="00165BC0" w:rsidP="00512B9F">
      <w:pPr>
        <w:pStyle w:val="20"/>
        <w:shd w:val="clear" w:color="auto" w:fill="auto"/>
        <w:tabs>
          <w:tab w:val="left" w:pos="3658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Pr="00C8592E">
        <w:t xml:space="preserve">«Практикум по управлению финансами компании» - формирование расширенных теоретических знаниями в области управления финансами организаций и функционирования рынка капитала, умение сопоставлять и анализировать различные концепции и модели финансового менеджмента, оценивать возможности их применения на практике. </w:t>
      </w:r>
      <w:bookmarkStart w:id="1" w:name="_GoBack"/>
      <w:bookmarkEnd w:id="1"/>
    </w:p>
    <w:p w14:paraId="2C420B26" w14:textId="77777777" w:rsidR="00165BC0" w:rsidRPr="00C8592E" w:rsidRDefault="00165BC0" w:rsidP="00165BC0">
      <w:pPr>
        <w:pStyle w:val="20"/>
        <w:shd w:val="clear" w:color="auto" w:fill="auto"/>
        <w:tabs>
          <w:tab w:val="left" w:pos="3658"/>
        </w:tabs>
        <w:spacing w:line="360" w:lineRule="auto"/>
        <w:ind w:firstLine="709"/>
        <w:jc w:val="both"/>
      </w:pPr>
      <w:r w:rsidRPr="00C8592E">
        <w:rPr>
          <w:b/>
        </w:rPr>
        <w:t>Место дисциплины в структуре ООП</w:t>
      </w:r>
      <w:r w:rsidRPr="00C8592E">
        <w:t xml:space="preserve"> - дисциплина «Практикум по управлению финансами компании» является дисциплиной </w:t>
      </w:r>
      <w:r>
        <w:t xml:space="preserve">модуля направленности программы магистратуры </w:t>
      </w:r>
      <w:r w:rsidRPr="00C8592E">
        <w:t>для направления 38.04.02 Менеджмент, магистерская программа «Финансовый менеджмент и рынок капиталов».</w:t>
      </w:r>
    </w:p>
    <w:p w14:paraId="7CB28D0A" w14:textId="77777777" w:rsidR="00165BC0" w:rsidRPr="00C8592E" w:rsidRDefault="00165BC0" w:rsidP="00165BC0">
      <w:pPr>
        <w:pStyle w:val="20"/>
        <w:shd w:val="clear" w:color="auto" w:fill="auto"/>
        <w:tabs>
          <w:tab w:val="left" w:pos="3658"/>
        </w:tabs>
        <w:spacing w:line="360" w:lineRule="auto"/>
        <w:ind w:firstLine="709"/>
        <w:jc w:val="both"/>
      </w:pPr>
      <w:r w:rsidRPr="00C8592E">
        <w:rPr>
          <w:b/>
          <w:bCs/>
        </w:rPr>
        <w:t xml:space="preserve">Краткое содержание: </w:t>
      </w:r>
      <w:r w:rsidRPr="00C8592E">
        <w:t>Понятие системы финансового менеджмента, ее составные элементы. Комплекс целей и задач финансового менеджмента, их особенности. Информационное обеспечение финансового менеджмента (источники внешней и внутренней информации, методы ее сбора и обработки).</w:t>
      </w:r>
    </w:p>
    <w:p w14:paraId="68D9A979" w14:textId="77777777" w:rsidR="00165BC0" w:rsidRPr="00C8592E" w:rsidRDefault="00165BC0" w:rsidP="00165BC0">
      <w:pPr>
        <w:pStyle w:val="20"/>
        <w:shd w:val="clear" w:color="auto" w:fill="auto"/>
        <w:tabs>
          <w:tab w:val="left" w:pos="3658"/>
        </w:tabs>
        <w:spacing w:line="360" w:lineRule="auto"/>
        <w:ind w:firstLine="709"/>
        <w:jc w:val="both"/>
      </w:pPr>
      <w:r w:rsidRPr="00C8592E">
        <w:t xml:space="preserve">Понятие финансовой модели. Виды финансовых моделей: стратегические, факторные, операционные, модели решения типовых финансовых задач, модели оценки стоимости и эффективности бизнеса, прогнозирования банкротства и др. Моделирование денежных потоков, модели оценки финансового состояния, финансового планирования и прогнозирования. Понятие и виды активов в организации. Характеристика финансовых активов, базовые модели и показатели их оценки. Функции и инструменты MS Excel для оценки стоимости финансовых активов и эффективности сделок. Понятие структуры и стоимости капитала. Модели оценки стоимости заемного капитала. Разработка планов погашения кредитов. Оценка стоимости и эффективности </w:t>
      </w:r>
      <w:r w:rsidRPr="00C8592E">
        <w:lastRenderedPageBreak/>
        <w:t>лизинговых операций. Моделирование операций с заемным капиталом в среде MS Excel.</w:t>
      </w:r>
    </w:p>
    <w:p w14:paraId="01477614" w14:textId="77777777" w:rsidR="005C56F3" w:rsidRPr="009D43BE" w:rsidRDefault="005C56F3" w:rsidP="00165BC0">
      <w:pPr>
        <w:pStyle w:val="40"/>
        <w:shd w:val="clear" w:color="auto" w:fill="auto"/>
        <w:spacing w:line="360" w:lineRule="auto"/>
        <w:ind w:firstLine="709"/>
        <w:jc w:val="both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4F4C82"/>
    <w:rsid w:val="00512B9F"/>
    <w:rsid w:val="0053595A"/>
    <w:rsid w:val="00577D59"/>
    <w:rsid w:val="005C44A6"/>
    <w:rsid w:val="005C56F3"/>
    <w:rsid w:val="00600BE3"/>
    <w:rsid w:val="00603D52"/>
    <w:rsid w:val="00685FF1"/>
    <w:rsid w:val="00714151"/>
    <w:rsid w:val="0083125B"/>
    <w:rsid w:val="009556C7"/>
    <w:rsid w:val="009B59F2"/>
    <w:rsid w:val="009C35F8"/>
    <w:rsid w:val="009D43BE"/>
    <w:rsid w:val="00A57FB1"/>
    <w:rsid w:val="00A62A0E"/>
    <w:rsid w:val="00AB5867"/>
    <w:rsid w:val="00C17310"/>
    <w:rsid w:val="00C25875"/>
    <w:rsid w:val="00C9510E"/>
    <w:rsid w:val="00CA5F13"/>
    <w:rsid w:val="00CF05F1"/>
    <w:rsid w:val="00D05528"/>
    <w:rsid w:val="00DC4DCF"/>
    <w:rsid w:val="00E973D0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A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474B2-2F25-479C-A9AD-DDBE349FF0E3}"/>
</file>

<file path=customXml/itemProps2.xml><?xml version="1.0" encoding="utf-8"?>
<ds:datastoreItem xmlns:ds="http://schemas.openxmlformats.org/officeDocument/2006/customXml" ds:itemID="{B9952096-F5AC-4099-BA1B-32561AC85DD5}"/>
</file>

<file path=customXml/itemProps3.xml><?xml version="1.0" encoding="utf-8"?>
<ds:datastoreItem xmlns:ds="http://schemas.openxmlformats.org/officeDocument/2006/customXml" ds:itemID="{3BCEC1B4-5339-4B76-A39A-DFDFD8788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2018-04-13T11:45:00Z</dcterms:created>
  <dcterms:modified xsi:type="dcterms:W3CDTF">2020-11-09T11:19:00Z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